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33EE" w14:textId="52DD92E6" w:rsidR="00144489" w:rsidRPr="00046207" w:rsidRDefault="00046207" w:rsidP="00046207">
      <w:pPr>
        <w:spacing w:after="0"/>
        <w:rPr>
          <w:rFonts w:ascii="Tahoma" w:hAnsi="Tahoma" w:cs="Tahoma"/>
          <w:sz w:val="20"/>
          <w:szCs w:val="20"/>
        </w:rPr>
      </w:pPr>
      <w:r w:rsidRPr="00046207">
        <w:rPr>
          <w:rFonts w:ascii="Tahoma" w:hAnsi="Tahoma" w:cs="Tahoma"/>
          <w:sz w:val="20"/>
          <w:szCs w:val="20"/>
        </w:rPr>
        <w:t>Dle ustanovení § 18 zákona č. 106/1999 Sb., o svobodném přístupu k informacím, ve znění pozdějších předpisů (dále jen zákon č. 106/1999 Sb.), zveřejňujeme výroční zprávu za předcházející kalendářní rok o činnosti obce Stará Ves nad Ondřejnicí a Obecního úřadu Stará Ves nad Ondřejnicí v oblasti poskytování informací podle zákona č. 106/1999 Sb., která obsahuje následující údaje:</w:t>
      </w:r>
    </w:p>
    <w:p w14:paraId="28EFD259" w14:textId="77777777" w:rsidR="00144489" w:rsidRDefault="00144489" w:rsidP="0014448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D6400A5" w14:textId="63D52EF7" w:rsid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počet podaných žádostí o informace a počet vydaných rozhodnutí o odmítnutí žádosti</w:t>
      </w:r>
    </w:p>
    <w:p w14:paraId="04779BBE" w14:textId="7278D981" w:rsidR="00144489" w:rsidRDefault="00144489" w:rsidP="00144489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počet žádostí o informace dle zákona o svobodném přístupu k informacím, které </w:t>
      </w:r>
      <w:r w:rsidR="0004620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bec obdržela v roce 202</w:t>
      </w:r>
      <w:r w:rsidR="0004620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: </w:t>
      </w:r>
      <w:r w:rsidR="00046207">
        <w:rPr>
          <w:rFonts w:ascii="Tahoma" w:hAnsi="Tahoma" w:cs="Tahoma"/>
          <w:sz w:val="20"/>
          <w:szCs w:val="20"/>
        </w:rPr>
        <w:tab/>
        <w:t>2</w:t>
      </w:r>
    </w:p>
    <w:p w14:paraId="49485C03" w14:textId="032F520A" w:rsidR="00BA1F45" w:rsidRPr="00BA1F45" w:rsidRDefault="00BA1F45" w:rsidP="00BA1F45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BA1F45">
        <w:rPr>
          <w:rFonts w:ascii="Tahoma" w:hAnsi="Tahoma" w:cs="Tahoma"/>
          <w:b/>
          <w:bCs/>
          <w:sz w:val="20"/>
          <w:szCs w:val="20"/>
        </w:rPr>
        <w:t>počet vydaných rozhodnutí a odmítnutí žádosti:</w:t>
      </w:r>
      <w:r>
        <w:rPr>
          <w:rFonts w:ascii="Tahoma" w:hAnsi="Tahoma" w:cs="Tahoma"/>
          <w:sz w:val="20"/>
          <w:szCs w:val="20"/>
        </w:rPr>
        <w:t xml:space="preserve"> 0</w:t>
      </w:r>
    </w:p>
    <w:p w14:paraId="733E0726" w14:textId="77777777" w:rsidR="00144489" w:rsidRDefault="00144489" w:rsidP="00144489">
      <w:pPr>
        <w:pStyle w:val="Odstavecseseznamem"/>
        <w:spacing w:after="0"/>
        <w:ind w:left="1080"/>
        <w:rPr>
          <w:rFonts w:ascii="Tahoma" w:hAnsi="Tahoma" w:cs="Tahoma"/>
          <w:sz w:val="20"/>
          <w:szCs w:val="20"/>
        </w:rPr>
      </w:pPr>
    </w:p>
    <w:p w14:paraId="4906ABD6" w14:textId="6AF55C12" w:rsid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44489">
        <w:rPr>
          <w:rFonts w:ascii="Tahoma" w:hAnsi="Tahoma" w:cs="Tahoma"/>
          <w:b/>
          <w:bCs/>
          <w:sz w:val="20"/>
          <w:szCs w:val="20"/>
        </w:rPr>
        <w:t xml:space="preserve">počet podaných odvolání proti rozhodnutí: </w:t>
      </w:r>
      <w:r w:rsidRPr="00144489">
        <w:rPr>
          <w:rFonts w:ascii="Tahoma" w:hAnsi="Tahoma" w:cs="Tahoma"/>
          <w:sz w:val="20"/>
          <w:szCs w:val="20"/>
        </w:rPr>
        <w:t>0</w:t>
      </w:r>
    </w:p>
    <w:p w14:paraId="61DA08B6" w14:textId="77777777" w:rsidR="00144489" w:rsidRDefault="00144489" w:rsidP="00144489">
      <w:pPr>
        <w:pStyle w:val="Odstavecseseznamem"/>
        <w:spacing w:after="0"/>
        <w:rPr>
          <w:rFonts w:ascii="Tahoma" w:hAnsi="Tahoma" w:cs="Tahoma"/>
          <w:sz w:val="20"/>
          <w:szCs w:val="20"/>
        </w:rPr>
      </w:pPr>
    </w:p>
    <w:p w14:paraId="784BD548" w14:textId="3DF1B47C" w:rsid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144489">
        <w:rPr>
          <w:rFonts w:ascii="Tahoma" w:hAnsi="Tahoma" w:cs="Tahoma"/>
          <w:b/>
          <w:bCs/>
          <w:sz w:val="20"/>
          <w:szCs w:val="20"/>
        </w:rPr>
        <w:t>opis podstatných částí každého rozsudku soudu</w:t>
      </w:r>
      <w:r>
        <w:rPr>
          <w:rFonts w:ascii="Tahoma" w:hAnsi="Tahoma" w:cs="Tahoma"/>
          <w:b/>
          <w:bCs/>
          <w:sz w:val="20"/>
          <w:szCs w:val="20"/>
        </w:rPr>
        <w:t xml:space="preserve">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- žádný rozsudek ve věci přezkoumání zákonnosti rozhodnutí obce o odmítnutí žádosti o poskytnutí informace nebyl v roce 202</w:t>
      </w:r>
      <w:r w:rsidR="0004620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vydán</w:t>
      </w:r>
    </w:p>
    <w:p w14:paraId="3159AD43" w14:textId="77777777" w:rsidR="00144489" w:rsidRPr="00144489" w:rsidRDefault="00144489" w:rsidP="00144489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6C591A7A" w14:textId="7EEBD367" w:rsid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výčet poskytnutých výhradních licencí, včetně odůvodnění nezbytnosti poskytnutí výhradní licence</w:t>
      </w:r>
      <w:r>
        <w:rPr>
          <w:rFonts w:ascii="Tahoma" w:hAnsi="Tahoma" w:cs="Tahoma"/>
          <w:sz w:val="20"/>
          <w:szCs w:val="20"/>
        </w:rPr>
        <w:br/>
        <w:t>- výhradní licence v roce 202</w:t>
      </w:r>
      <w:r w:rsidR="0004620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nebyly poskytnuty</w:t>
      </w:r>
    </w:p>
    <w:p w14:paraId="4A17051B" w14:textId="77777777" w:rsidR="00144489" w:rsidRPr="00144489" w:rsidRDefault="00144489" w:rsidP="00144489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61490A25" w14:textId="381A1679" w:rsid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stížností podaných podle § 16a zákona o svobodném přístupu k informacím, důvody jejich podání a stručný popis způsobu jejich vyřízení: </w:t>
      </w:r>
      <w:r w:rsidR="00046207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</w:t>
      </w:r>
    </w:p>
    <w:p w14:paraId="734343C4" w14:textId="77777777" w:rsidR="00144489" w:rsidRPr="00144489" w:rsidRDefault="00144489" w:rsidP="00144489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201F7E76" w14:textId="441ABECE" w:rsidR="00144489" w:rsidRPr="00144489" w:rsidRDefault="00144489" w:rsidP="00144489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další informace vztahující se k uplatňování tohoto zákona</w:t>
      </w:r>
      <w:r>
        <w:rPr>
          <w:rFonts w:ascii="Tahoma" w:hAnsi="Tahoma" w:cs="Tahoma"/>
          <w:sz w:val="20"/>
          <w:szCs w:val="20"/>
        </w:rPr>
        <w:br/>
        <w:t xml:space="preserve">- obec jako povinný subjekt vyřizuje žádosti o informace vztahující se k její působnosti dle zákona o svobodném přístupu k informacím, žádosti je možné podávat ústně nebo písemně na adresu </w:t>
      </w:r>
      <w:r w:rsidR="0004620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becního úřadu i na elektronickou podatelnu obce, žádost musí splňovat náležitosti § 14 zákona o svobodném přístupu k informacím</w:t>
      </w:r>
    </w:p>
    <w:p w14:paraId="2C765A4A" w14:textId="77777777" w:rsidR="008D08D6" w:rsidRPr="001D007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53728ECA" w14:textId="77777777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6CDCC747" w14:textId="77777777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6CD5DE35" w14:textId="77777777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29D02EB7" w14:textId="77777777" w:rsidR="00046207" w:rsidRDefault="00046207" w:rsidP="008D08D6">
      <w:pPr>
        <w:spacing w:after="0"/>
        <w:rPr>
          <w:rFonts w:ascii="Tahoma" w:hAnsi="Tahoma" w:cs="Tahoma"/>
          <w:sz w:val="20"/>
          <w:szCs w:val="20"/>
        </w:rPr>
      </w:pPr>
    </w:p>
    <w:p w14:paraId="63BA9B5A" w14:textId="77777777" w:rsidR="008D08D6" w:rsidRPr="001D007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08E6AE88" w14:textId="77777777" w:rsidR="008D08D6" w:rsidRPr="001D007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14C23AED" w14:textId="768D23A2" w:rsidR="008D08D6" w:rsidRPr="001D0076" w:rsidRDefault="008F1956" w:rsidP="008D08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Bc. Ondřej Sedlář</w:t>
      </w:r>
      <w:r w:rsidR="002B0B10">
        <w:rPr>
          <w:rFonts w:ascii="Tahoma" w:hAnsi="Tahoma" w:cs="Tahoma"/>
          <w:sz w:val="20"/>
          <w:szCs w:val="20"/>
        </w:rPr>
        <w:t xml:space="preserve"> v.r.</w:t>
      </w:r>
    </w:p>
    <w:p w14:paraId="7A5B4D51" w14:textId="07014EA4" w:rsidR="008D08D6" w:rsidRDefault="008F1956" w:rsidP="008D08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starosta</w:t>
      </w:r>
      <w:r w:rsidR="008D08D6" w:rsidRPr="001D0076">
        <w:rPr>
          <w:rFonts w:ascii="Tahoma" w:hAnsi="Tahoma" w:cs="Tahoma"/>
          <w:sz w:val="20"/>
          <w:szCs w:val="20"/>
        </w:rPr>
        <w:t xml:space="preserve"> obce</w:t>
      </w:r>
    </w:p>
    <w:p w14:paraId="30000D50" w14:textId="0D0B76E1" w:rsidR="00FA64A6" w:rsidRDefault="00FA64A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DC4DCA" w14:textId="441B5803" w:rsidR="00FA64A6" w:rsidRDefault="00FA64A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9DC82C" w14:textId="3915297C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E54A4B" w14:textId="26600DB1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124B2" w14:textId="1EC9B3D5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B04ACE6" w14:textId="3D69C813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2D568C" w14:textId="4C5E03F0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C9E82D" w14:textId="55DCE5F5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273C27" w14:textId="77777777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D08D6" w:rsidSect="00017360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FAAA" w14:textId="77777777" w:rsidR="00017360" w:rsidRDefault="00017360" w:rsidP="00955DC9">
      <w:pPr>
        <w:spacing w:after="0" w:line="240" w:lineRule="auto"/>
      </w:pPr>
      <w:r>
        <w:separator/>
      </w:r>
    </w:p>
  </w:endnote>
  <w:endnote w:type="continuationSeparator" w:id="0">
    <w:p w14:paraId="7B651DDF" w14:textId="77777777" w:rsidR="00017360" w:rsidRDefault="00017360" w:rsidP="009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9A94" w14:textId="77777777" w:rsidR="008D08D6" w:rsidRPr="00820B81" w:rsidRDefault="008D08D6" w:rsidP="008D08D6">
    <w:pPr>
      <w:pStyle w:val="Zpat"/>
      <w:rPr>
        <w:rFonts w:ascii="Tahoma" w:hAnsi="Tahoma" w:cs="Tahoma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 xml:space="preserve">Telefon:                 IČO:              DIČ:                             IDDS:                         </w:t>
    </w:r>
    <w:r w:rsidRPr="00144489">
      <w:rPr>
        <w:rFonts w:ascii="Tahoma" w:hAnsi="Tahoma" w:cs="Tahoma"/>
        <w:color w:val="FFFFFF" w:themeColor="background1"/>
        <w:sz w:val="16"/>
        <w:szCs w:val="16"/>
      </w:rPr>
      <w:t>Bankovní spojení:</w:t>
    </w:r>
    <w:r w:rsidRPr="00820B81">
      <w:rPr>
        <w:rFonts w:ascii="Tahoma" w:hAnsi="Tahoma" w:cs="Tahoma"/>
        <w:sz w:val="16"/>
        <w:szCs w:val="16"/>
      </w:rPr>
      <w:tab/>
    </w:r>
  </w:p>
  <w:p w14:paraId="793B0E82" w14:textId="77777777" w:rsidR="008D08D6" w:rsidRPr="00144489" w:rsidRDefault="008D08D6" w:rsidP="008D08D6">
    <w:pPr>
      <w:pStyle w:val="Zpat"/>
      <w:rPr>
        <w:rFonts w:ascii="Tahoma" w:hAnsi="Tahoma" w:cs="Tahoma"/>
        <w:color w:val="FFFFFF" w:themeColor="background1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>558 669 201          00297232       CZ00297232                  asxbfrf</w:t>
    </w:r>
    <w:r w:rsidRPr="00820B81">
      <w:rPr>
        <w:rFonts w:ascii="Tahoma" w:hAnsi="Tahoma" w:cs="Tahoma"/>
        <w:sz w:val="16"/>
        <w:szCs w:val="16"/>
      </w:rPr>
      <w:tab/>
      <w:t xml:space="preserve">                  </w:t>
    </w:r>
    <w:r w:rsidRPr="00144489">
      <w:rPr>
        <w:rFonts w:ascii="Tahoma" w:hAnsi="Tahoma" w:cs="Tahoma"/>
        <w:color w:val="FFFFFF" w:themeColor="background1"/>
        <w:sz w:val="16"/>
        <w:szCs w:val="16"/>
      </w:rPr>
      <w:t>Česká spořitelna a.s., č. ú. 1681977339/0800</w:t>
    </w:r>
  </w:p>
  <w:p w14:paraId="69A87D0C" w14:textId="77777777" w:rsidR="008D08D6" w:rsidRPr="00820B81" w:rsidRDefault="008D08D6" w:rsidP="008D08D6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color w:val="000000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 xml:space="preserve">E-mail:  </w:t>
    </w:r>
    <w:r w:rsidRPr="00046207">
      <w:rPr>
        <w:rFonts w:ascii="Tahoma" w:hAnsi="Tahoma" w:cs="Tahoma"/>
        <w:color w:val="000000"/>
        <w:sz w:val="16"/>
        <w:szCs w:val="16"/>
      </w:rPr>
      <w:t xml:space="preserve">  </w:t>
    </w:r>
    <w:hyperlink r:id="rId1" w:history="1">
      <w:r w:rsidRPr="00046207">
        <w:rPr>
          <w:rStyle w:val="Hypertextovodkaz"/>
          <w:rFonts w:ascii="Tahoma" w:hAnsi="Tahoma" w:cs="Tahoma"/>
          <w:color w:val="000000"/>
          <w:sz w:val="16"/>
          <w:szCs w:val="16"/>
          <w:u w:val="none"/>
        </w:rPr>
        <w:t>oustaraves@stara-ves.cz</w:t>
      </w:r>
    </w:hyperlink>
  </w:p>
  <w:p w14:paraId="2AF66A1A" w14:textId="6B7759CD" w:rsidR="00955DC9" w:rsidRDefault="00955DC9" w:rsidP="00955DC9">
    <w:pPr>
      <w:pStyle w:val="Zpat"/>
      <w:tabs>
        <w:tab w:val="clear" w:pos="4536"/>
        <w:tab w:val="clear" w:pos="9072"/>
        <w:tab w:val="left" w:pos="35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D6DD" w14:textId="77777777" w:rsidR="00017360" w:rsidRDefault="00017360" w:rsidP="00955DC9">
      <w:pPr>
        <w:spacing w:after="0" w:line="240" w:lineRule="auto"/>
      </w:pPr>
      <w:r>
        <w:separator/>
      </w:r>
    </w:p>
  </w:footnote>
  <w:footnote w:type="continuationSeparator" w:id="0">
    <w:p w14:paraId="0A7696DD" w14:textId="77777777" w:rsidR="00017360" w:rsidRDefault="00017360" w:rsidP="0095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627" w14:textId="3E57E6B9" w:rsidR="00046207" w:rsidRDefault="00730DF9" w:rsidP="00046207">
    <w:pPr>
      <w:spacing w:after="0"/>
      <w:rPr>
        <w:rFonts w:ascii="Tahoma" w:hAnsi="Tahoma" w:cs="Tahoma"/>
        <w:b/>
        <w:bCs/>
        <w:sz w:val="24"/>
        <w:szCs w:val="24"/>
      </w:rPr>
    </w:pPr>
    <w:r w:rsidRPr="00B76BA4"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8BB492D" wp14:editId="1231E69F">
          <wp:simplePos x="0" y="0"/>
          <wp:positionH relativeFrom="margin">
            <wp:posOffset>5804738</wp:posOffset>
          </wp:positionH>
          <wp:positionV relativeFrom="paragraph">
            <wp:posOffset>-77434</wp:posOffset>
          </wp:positionV>
          <wp:extent cx="629814" cy="691116"/>
          <wp:effectExtent l="0" t="0" r="0" b="0"/>
          <wp:wrapNone/>
          <wp:docPr id="2" name="obráze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4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207" w:rsidRPr="00144489">
      <w:rPr>
        <w:rFonts w:ascii="Tahoma" w:hAnsi="Tahoma" w:cs="Tahoma"/>
        <w:b/>
        <w:bCs/>
        <w:sz w:val="24"/>
        <w:szCs w:val="24"/>
      </w:rPr>
      <w:t>Výroční zpráva za rok 202</w:t>
    </w:r>
    <w:r w:rsidR="00046207">
      <w:rPr>
        <w:rFonts w:ascii="Tahoma" w:hAnsi="Tahoma" w:cs="Tahoma"/>
        <w:b/>
        <w:bCs/>
        <w:sz w:val="24"/>
        <w:szCs w:val="24"/>
      </w:rPr>
      <w:t xml:space="preserve">3 o činnosti obce Stará Ves nad Ondřejnicí a </w:t>
    </w:r>
    <w:r w:rsidR="00046207">
      <w:rPr>
        <w:rFonts w:ascii="Tahoma" w:hAnsi="Tahoma" w:cs="Tahoma"/>
        <w:b/>
        <w:bCs/>
        <w:sz w:val="24"/>
        <w:szCs w:val="24"/>
      </w:rPr>
      <w:br/>
      <w:t xml:space="preserve">Obecního úřadu Stará Ves nad Ondřejnicí v oblasti poskytování informací </w:t>
    </w:r>
    <w:r w:rsidR="00046207">
      <w:rPr>
        <w:rFonts w:ascii="Tahoma" w:hAnsi="Tahoma" w:cs="Tahoma"/>
        <w:b/>
        <w:bCs/>
        <w:sz w:val="24"/>
        <w:szCs w:val="24"/>
      </w:rPr>
      <w:br/>
      <w:t>podle zákona č. 106/1999 Sb., o svobodném přístupu k informacím</w:t>
    </w:r>
  </w:p>
  <w:p w14:paraId="4F2EFB99" w14:textId="3A4FA2D6" w:rsidR="00730DF9" w:rsidRPr="00F4364D" w:rsidRDefault="00730DF9" w:rsidP="00730DF9">
    <w:pPr>
      <w:pStyle w:val="Zhlav"/>
      <w:rPr>
        <w:rFonts w:ascii="Tahoma" w:hAnsi="Tahoma" w:cs="Tahoma"/>
        <w:sz w:val="16"/>
        <w:szCs w:val="16"/>
      </w:rPr>
    </w:pPr>
  </w:p>
  <w:p w14:paraId="58770302" w14:textId="778D3F7D" w:rsidR="00730DF9" w:rsidRDefault="00046207" w:rsidP="00730DF9">
    <w:pPr>
      <w:pStyle w:val="Zhlav"/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D0DC6" wp14:editId="6613A799">
              <wp:simplePos x="0" y="0"/>
              <wp:positionH relativeFrom="column">
                <wp:posOffset>-65776</wp:posOffset>
              </wp:positionH>
              <wp:positionV relativeFrom="paragraph">
                <wp:posOffset>134967</wp:posOffset>
              </wp:positionV>
              <wp:extent cx="589597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EB1BE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.65pt" to="45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FAAA15C" w14:textId="77777777" w:rsidR="008D08D6" w:rsidRDefault="008D08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A67"/>
    <w:multiLevelType w:val="hybridMultilevel"/>
    <w:tmpl w:val="820C8CAE"/>
    <w:lvl w:ilvl="0" w:tplc="8ACC1E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65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54F1"/>
    <w:multiLevelType w:val="hybridMultilevel"/>
    <w:tmpl w:val="CA4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F2970"/>
    <w:multiLevelType w:val="hybridMultilevel"/>
    <w:tmpl w:val="605E8814"/>
    <w:lvl w:ilvl="0" w:tplc="43020CEE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237575">
    <w:abstractNumId w:val="2"/>
  </w:num>
  <w:num w:numId="2" w16cid:durableId="281813003">
    <w:abstractNumId w:val="1"/>
  </w:num>
  <w:num w:numId="3" w16cid:durableId="1620066134">
    <w:abstractNumId w:val="0"/>
  </w:num>
  <w:num w:numId="4" w16cid:durableId="760880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017360"/>
    <w:rsid w:val="0004509A"/>
    <w:rsid w:val="00046207"/>
    <w:rsid w:val="0007621D"/>
    <w:rsid w:val="000A66F6"/>
    <w:rsid w:val="001321EC"/>
    <w:rsid w:val="00144489"/>
    <w:rsid w:val="00180745"/>
    <w:rsid w:val="00184529"/>
    <w:rsid w:val="00195D52"/>
    <w:rsid w:val="001A5252"/>
    <w:rsid w:val="001B2715"/>
    <w:rsid w:val="001B4918"/>
    <w:rsid w:val="001D0076"/>
    <w:rsid w:val="001E4231"/>
    <w:rsid w:val="00214EEF"/>
    <w:rsid w:val="0023633A"/>
    <w:rsid w:val="00246DC3"/>
    <w:rsid w:val="002B0B10"/>
    <w:rsid w:val="002E22A8"/>
    <w:rsid w:val="003170C9"/>
    <w:rsid w:val="00363338"/>
    <w:rsid w:val="003A01A2"/>
    <w:rsid w:val="003B3144"/>
    <w:rsid w:val="0040324A"/>
    <w:rsid w:val="0048372E"/>
    <w:rsid w:val="004E26E2"/>
    <w:rsid w:val="004F0932"/>
    <w:rsid w:val="00561C42"/>
    <w:rsid w:val="005A3543"/>
    <w:rsid w:val="0061527E"/>
    <w:rsid w:val="006A23C0"/>
    <w:rsid w:val="006A4127"/>
    <w:rsid w:val="00716F88"/>
    <w:rsid w:val="00730DF9"/>
    <w:rsid w:val="007641CB"/>
    <w:rsid w:val="007A619A"/>
    <w:rsid w:val="00820B81"/>
    <w:rsid w:val="008954F2"/>
    <w:rsid w:val="008D08D6"/>
    <w:rsid w:val="008F1956"/>
    <w:rsid w:val="00902EFE"/>
    <w:rsid w:val="00941BB7"/>
    <w:rsid w:val="00955DC9"/>
    <w:rsid w:val="009666D1"/>
    <w:rsid w:val="009A24EF"/>
    <w:rsid w:val="00A612EF"/>
    <w:rsid w:val="00A63450"/>
    <w:rsid w:val="00AA3A9E"/>
    <w:rsid w:val="00AB2D65"/>
    <w:rsid w:val="00B55A44"/>
    <w:rsid w:val="00BA1F45"/>
    <w:rsid w:val="00BD0908"/>
    <w:rsid w:val="00C252B1"/>
    <w:rsid w:val="00C472DD"/>
    <w:rsid w:val="00C51C3E"/>
    <w:rsid w:val="00C84E3D"/>
    <w:rsid w:val="00C95F9A"/>
    <w:rsid w:val="00CF4DB6"/>
    <w:rsid w:val="00D01AB1"/>
    <w:rsid w:val="00D379D3"/>
    <w:rsid w:val="00D51321"/>
    <w:rsid w:val="00D81484"/>
    <w:rsid w:val="00D93E36"/>
    <w:rsid w:val="00E40BE6"/>
    <w:rsid w:val="00E521D0"/>
    <w:rsid w:val="00E8049E"/>
    <w:rsid w:val="00EB5CEE"/>
    <w:rsid w:val="00EE6048"/>
    <w:rsid w:val="00F84C9B"/>
    <w:rsid w:val="00FA64A6"/>
    <w:rsid w:val="00FD438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8382"/>
  <w15:chartTrackingRefBased/>
  <w15:docId w15:val="{2569BD3E-95DB-44FF-8C26-A1C4A20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955DC9"/>
  </w:style>
  <w:style w:type="paragraph" w:styleId="Zpat">
    <w:name w:val="footer"/>
    <w:basedOn w:val="Normln"/>
    <w:link w:val="ZpatChar"/>
    <w:uiPriority w:val="99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DC9"/>
  </w:style>
  <w:style w:type="character" w:styleId="Hypertextovodkaz">
    <w:name w:val="Hyperlink"/>
    <w:uiPriority w:val="99"/>
    <w:rsid w:val="00955DC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01A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5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staraves@stara-v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1603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5</cp:revision>
  <cp:lastPrinted>2022-09-21T06:15:00Z</cp:lastPrinted>
  <dcterms:created xsi:type="dcterms:W3CDTF">2024-01-18T08:51:00Z</dcterms:created>
  <dcterms:modified xsi:type="dcterms:W3CDTF">2024-02-14T07:02:00Z</dcterms:modified>
</cp:coreProperties>
</file>